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7F" w:rsidRDefault="00C37E7F"/>
    <w:p w:rsidR="00C37E7F" w:rsidRDefault="00C37E7F"/>
    <w:p w:rsidR="00C37E7F" w:rsidRDefault="00C37E7F"/>
    <w:p w:rsidR="00C37E7F" w:rsidRDefault="00C37E7F"/>
    <w:p w:rsidR="00C37E7F" w:rsidRDefault="00C37E7F"/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C37E7F" w:rsidRDefault="00C73DC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Годовой план работы учителя-логопеда</w:t>
      </w:r>
    </w:p>
    <w:p w:rsidR="00C37E7F" w:rsidRDefault="00C73DC2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на 2023-2024 учебный год</w:t>
      </w:r>
    </w:p>
    <w:p w:rsidR="00C37E7F" w:rsidRDefault="00C37E7F"/>
    <w:p w:rsidR="00C37E7F" w:rsidRDefault="00C37E7F"/>
    <w:p w:rsidR="00C37E7F" w:rsidRDefault="00C37E7F"/>
    <w:p w:rsidR="00C37E7F" w:rsidRDefault="00C37E7F"/>
    <w:p w:rsidR="00C37E7F" w:rsidRDefault="00C37E7F"/>
    <w:p w:rsidR="00C37E7F" w:rsidRDefault="00C37E7F"/>
    <w:p w:rsidR="00C37E7F" w:rsidRDefault="00C37E7F"/>
    <w:p w:rsidR="00C37E7F" w:rsidRDefault="00C37E7F"/>
    <w:p w:rsidR="00C37E7F" w:rsidRDefault="00C73DC2">
      <w:pPr>
        <w:pStyle w:val="af8"/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Составил учитель-логопед:</w:t>
      </w:r>
    </w:p>
    <w:p w:rsidR="00C37E7F" w:rsidRDefault="00C73DC2">
      <w:pPr>
        <w:pStyle w:val="af8"/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241337">
        <w:rPr>
          <w:rFonts w:ascii="Times New Roman" w:hAnsi="Times New Roman" w:cs="Times New Roman"/>
          <w:b/>
          <w:bCs/>
          <w:sz w:val="40"/>
          <w:szCs w:val="40"/>
        </w:rPr>
        <w:t>Молчанова А. В.</w:t>
      </w:r>
      <w:bookmarkStart w:id="0" w:name="_GoBack"/>
      <w:bookmarkEnd w:id="0"/>
    </w:p>
    <w:p w:rsidR="00C37E7F" w:rsidRDefault="00C37E7F">
      <w:pPr>
        <w:pStyle w:val="af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37E7F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73DC2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 год</w:t>
      </w:r>
    </w:p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C37E7F" w:rsidRDefault="00C73DC2">
      <w:pPr>
        <w:pStyle w:val="af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цель, задачи и направления логопедической работы на 2023-2024 учебный год.</w:t>
      </w:r>
    </w:p>
    <w:p w:rsidR="00C37E7F" w:rsidRDefault="00C37E7F">
      <w:pPr>
        <w:pStyle w:val="af8"/>
        <w:ind w:firstLine="99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Цель логопедической работы в школе:</w:t>
      </w:r>
      <w:r>
        <w:rPr>
          <w:rFonts w:ascii="Times New Roman" w:hAnsi="Times New Roman" w:cs="Times New Roman"/>
          <w:sz w:val="28"/>
          <w:szCs w:val="28"/>
        </w:rPr>
        <w:t xml:space="preserve"> оказание помощи обучающимся,  имеющим нарушения в развитии устной и письменной речи, испытывающим  трудности в общении и обучении, способствуя развитию личности и формированию  положительных качеств личности.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Профилактика и коррекция нарушений в развитии устной речи и навыков  письма и чтения.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Обследовать учащихся и выявить среди них детей, нуждающихся в  профилактической и коррекционно-речевой помощи.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Разработать и реализовать содержание коррекцион</w:t>
      </w:r>
      <w:r>
        <w:rPr>
          <w:rFonts w:ascii="Times New Roman" w:hAnsi="Times New Roman" w:cs="Times New Roman"/>
          <w:sz w:val="28"/>
          <w:szCs w:val="28"/>
        </w:rPr>
        <w:t>ной работы по  предупреждению и преодолению нарушений устной и письменной речи у  учащихся начальных классов.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Формирование и развитие коммуникативной компетенции. 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Своевременное предупреждение и преодоление трудностей в освоении  обучающимися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программ.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Разъяснение педагогическим работникам и родителям (законным  представителям) специальных методов и приемов оказания помощи детям с  нарушением речи.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Участвовать в ППк для решения наиболее сложных проблем диагностики  и коррек</w:t>
      </w:r>
      <w:r>
        <w:rPr>
          <w:rFonts w:ascii="Times New Roman" w:hAnsi="Times New Roman" w:cs="Times New Roman"/>
          <w:sz w:val="28"/>
          <w:szCs w:val="28"/>
        </w:rPr>
        <w:t xml:space="preserve">ции речевых нарушений у учащихся школы. </w:t>
      </w: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Совершенствовать работу по изучению и внедрению современных  диагностических методик. </w:t>
      </w:r>
    </w:p>
    <w:p w:rsidR="00C37E7F" w:rsidRDefault="00C37E7F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</w:p>
    <w:p w:rsidR="00C37E7F" w:rsidRDefault="00C73DC2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Основными направлениями</w:t>
      </w:r>
      <w:r>
        <w:rPr>
          <w:rFonts w:ascii="Times New Roman" w:hAnsi="Times New Roman" w:cs="Times New Roman"/>
          <w:sz w:val="28"/>
          <w:szCs w:val="28"/>
        </w:rPr>
        <w:t xml:space="preserve"> работы учителя- логопеда на логопункте ОУ  являются: 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устной и письменной речи детей;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 звуковой стороны речи; 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лексического запаса и грамматического строя речи; 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связной речи; -развитие и совершенствование коммуникативной готовности к обучению; 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полноценных учебных умений; - совершенствование навыков чтения, развитие словесно-логического мышления,  работа над пониманием текстов со скрытым смыслом;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совершенствование и коррекция навыков письменной речи;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развитие и совершенствование психологических предпосылок к обучению;</w:t>
      </w:r>
    </w:p>
    <w:p w:rsidR="00C37E7F" w:rsidRDefault="00C73DC2">
      <w:pPr>
        <w:pStyle w:val="af8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умений и навыков, адекватных ситуаций  учебной деятельности. </w:t>
      </w:r>
    </w:p>
    <w:p w:rsidR="00C37E7F" w:rsidRDefault="00C37E7F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</w:p>
    <w:p w:rsidR="00C37E7F" w:rsidRDefault="00C37E7F">
      <w:pPr>
        <w:pStyle w:val="af8"/>
        <w:ind w:firstLine="992"/>
        <w:rPr>
          <w:rFonts w:ascii="Times New Roman" w:hAnsi="Times New Roman" w:cs="Times New Roman"/>
          <w:sz w:val="28"/>
          <w:szCs w:val="28"/>
        </w:rPr>
      </w:pPr>
    </w:p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п\п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работы</w:t>
            </w:r>
          </w:p>
        </w:tc>
        <w:tc>
          <w:tcPr>
            <w:tcW w:w="3119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I.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Подготовка кабинета к новому учебному году.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Подгот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овка диагностических материалов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Подготовка раздаточного материала для коррекции  дисграфии, дислексии. 4. Подготовка раздаточного материала для коррекции звукопроизношения.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Подготовка наглядности для логопедических занятий  по коррекции звукопроизно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</w:p>
        </w:tc>
        <w:tc>
          <w:tcPr>
            <w:tcW w:w="3119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сентября 2023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II.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1.Комплектование групп с учетом однородности  структуры речевого дефекта.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2.Заполнение речевых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арт, составление  коррекционных программ с каждой группой или  подгруппой, индивидуальных планов работы с каждым  ребенком, а также детей с ОВЗ.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Диагностика устной и письменной речи. </w:t>
            </w:r>
          </w:p>
        </w:tc>
        <w:tc>
          <w:tcPr>
            <w:tcW w:w="3119" w:type="dxa"/>
          </w:tcPr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г.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2023г</w:t>
            </w:r>
          </w:p>
        </w:tc>
      </w:tr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III.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расписания логопедических занятий.</w:t>
            </w:r>
          </w:p>
        </w:tc>
        <w:tc>
          <w:tcPr>
            <w:tcW w:w="3119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 г</w:t>
            </w:r>
          </w:p>
        </w:tc>
      </w:tr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IV.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Экспертная деятельность.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Логопедическое обследование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школьников, выявление особенностей речевого развития, формулирование логопедического заключения, разработка реком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ендаций, сопровождение младших школьников с трудностями в обучении.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Вывод учащихся с проблемами в усвоении программного материала на ПМПК с целью определения образовательного маршрута..</w:t>
            </w:r>
          </w:p>
        </w:tc>
        <w:tc>
          <w:tcPr>
            <w:tcW w:w="3119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течение учебного года</w:t>
            </w:r>
          </w:p>
        </w:tc>
      </w:tr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V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 учителя-логопед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и учителей  начальных классов.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Посещение уроков с целью: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наблюдение за детьми логопатами;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соблюдение преемственности в работе учителя-логопеда и учителей начальных классов.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Приглашать учителей на логопедические занятия.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Сделать сообщения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учителей на темы: </w:t>
            </w:r>
          </w:p>
          <w:p w:rsidR="00C37E7F" w:rsidRDefault="00C73DC2">
            <w:pPr>
              <w:pStyle w:val="af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«Итоги обследования учащихся 1,3-х классов». </w:t>
            </w:r>
          </w:p>
          <w:p w:rsidR="00C37E7F" w:rsidRDefault="00C73DC2">
            <w:pPr>
              <w:pStyle w:val="af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классных руководителей с планом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коррекционной работы с детьми-логопатами.  </w:t>
            </w:r>
          </w:p>
          <w:p w:rsidR="00C37E7F" w:rsidRDefault="00C73DC2">
            <w:pPr>
              <w:pStyle w:val="af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грамоте детей с особыми  образовательными потребностями». </w:t>
            </w:r>
          </w:p>
          <w:p w:rsidR="00C37E7F" w:rsidRDefault="00C73DC2">
            <w:pPr>
              <w:pStyle w:val="af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«Предупреждение и коррек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дисграфии и дислексии  у младших школьников».   </w:t>
            </w:r>
          </w:p>
          <w:p w:rsidR="00C37E7F" w:rsidRDefault="00C37E7F">
            <w:pPr>
              <w:pStyle w:val="af8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Привлечение администрации и классных  руководителей к контролю, за посещаемостью  логопедических занятий.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Предоставление рекомендаций учителям по  индивидуальной работе с детьми.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Участие в педагогических советах.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Участие в работе МО учителей начальных классов</w:t>
            </w:r>
          </w:p>
        </w:tc>
        <w:tc>
          <w:tcPr>
            <w:tcW w:w="3119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.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учреждения</w:t>
            </w:r>
          </w:p>
        </w:tc>
      </w:tr>
      <w:tr w:rsidR="00C37E7F"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VI.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 педагогом-психологом. 1. Вывод учащихся с проблемами в усвоении программного  материала на ПМПК с целью определения (уточнения)  образовательного маршрута.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 Психолого-педагогическое сопровождение детей с ОВЗ.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Разработка технологий коррекции и развития  полноценной речевой деятельности в совокупности с  развитием высших психических функций. 4. Подведение итогов коррекционной работы с детьми логопатами. 5. Посещение открытых занятий в 1,3 классах. </w:t>
            </w:r>
          </w:p>
        </w:tc>
        <w:tc>
          <w:tcPr>
            <w:tcW w:w="3119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ебного года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с  педагогами - психологами в течение учебного года</w:t>
            </w:r>
          </w:p>
        </w:tc>
      </w:tr>
      <w:tr w:rsidR="00C37E7F">
        <w:trPr>
          <w:trHeight w:val="5509"/>
        </w:trPr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VII</w:t>
            </w:r>
          </w:p>
        </w:tc>
        <w:tc>
          <w:tcPr>
            <w:tcW w:w="3118" w:type="dxa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Сотрудничество с родителями.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 групповое консультирование родителей  по темам: </w:t>
            </w: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Ознакомл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родителей с результатами диагностического обследования учащихся; </w:t>
            </w: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б) рассказать о требованиях, предъявляемых к  учащимся, посещающим логопедические занятия;  </w:t>
            </w: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«Как выполнять домашнее задание логопеда»; </w:t>
            </w: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г) «Взаимодействие учителя - логопеда и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ителей по  предупреждению дислексии и дисграфии». </w:t>
            </w: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д) «Дизорфография - проблема для школьного  обучения».  е) Познакомить родителей с динамикой речевого  развития учащихся. 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ж) Консультирование родителей по специфическим  вопросам.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з) Участие в 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и общешкольных родительских  собраниях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2.Публикации на школьном сайте: </w:t>
            </w:r>
          </w:p>
        </w:tc>
        <w:tc>
          <w:tcPr>
            <w:tcW w:w="3119" w:type="dxa"/>
          </w:tcPr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октябрь. </w:t>
            </w: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октябрь. </w:t>
            </w: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73DC2">
            <w:pPr>
              <w:pStyle w:val="a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январь</w:t>
            </w: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37E7F">
            <w:pPr>
              <w:pStyle w:val="af8"/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полугодие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полугодие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E7F">
        <w:trPr>
          <w:trHeight w:val="1714"/>
        </w:trPr>
        <w:tc>
          <w:tcPr>
            <w:tcW w:w="3118" w:type="dxa"/>
            <w:vMerge w:val="restart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VIII</w:t>
            </w:r>
          </w:p>
          <w:p w:rsidR="00C37E7F" w:rsidRDefault="00C37E7F"/>
        </w:tc>
        <w:tc>
          <w:tcPr>
            <w:tcW w:w="3118" w:type="dxa"/>
            <w:vMerge w:val="restart"/>
          </w:tcPr>
          <w:p w:rsidR="00C37E7F" w:rsidRDefault="00C7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улучшению оснащенности  логопедического кабинета.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37E7F" w:rsidRDefault="00C7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 течение учебного года оформлять «Уголок логопеда».</w:t>
            </w:r>
          </w:p>
          <w:p w:rsidR="00C37E7F" w:rsidRDefault="00C7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Оснащать кабинет: </w:t>
            </w:r>
          </w:p>
          <w:p w:rsidR="00C37E7F" w:rsidRDefault="00C7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компьютерными программами; </w:t>
            </w:r>
          </w:p>
          <w:p w:rsidR="00C37E7F" w:rsidRDefault="00C7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дидактическим материалом по  коррекции устной и письменной речи. </w:t>
            </w:r>
          </w:p>
          <w:p w:rsidR="00C37E7F" w:rsidRDefault="00C73D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</w:tr>
      <w:tr w:rsidR="00C37E7F">
        <w:trPr>
          <w:trHeight w:val="1969"/>
        </w:trPr>
        <w:tc>
          <w:tcPr>
            <w:tcW w:w="3118" w:type="dxa"/>
            <w:vMerge w:val="restart"/>
          </w:tcPr>
          <w:p w:rsidR="00C37E7F" w:rsidRDefault="00C73DC2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3118" w:type="dxa"/>
            <w:vMerge w:val="restart"/>
          </w:tcPr>
          <w:p w:rsidR="00C37E7F" w:rsidRDefault="00C73DC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Повторное обследование устной и письменной речи. Заполнение речевых карт. </w:t>
            </w:r>
          </w:p>
        </w:tc>
        <w:tc>
          <w:tcPr>
            <w:tcW w:w="3119" w:type="dxa"/>
            <w:vMerge w:val="restart"/>
          </w:tcPr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E7F">
        <w:trPr>
          <w:trHeight w:val="1885"/>
        </w:trPr>
        <w:tc>
          <w:tcPr>
            <w:tcW w:w="3118" w:type="dxa"/>
            <w:vMerge w:val="restart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X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 w:val="restart"/>
          </w:tcPr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повышению квалификации учителя логопеда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Самостоятельное изучение учебно-методической  литературы по специальности.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Продолжать работать над темой по самообразованию.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Посещать мероприятия по повышению квалификации  (курсы, МО, конференции, вебинары, медианары и т.д.). </w:t>
            </w: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Изучать опыт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 логопедов.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</w:tcPr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года.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года.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года. 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73DC2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7F" w:rsidRDefault="00C37E7F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C37E7F" w:rsidRDefault="00C37E7F">
      <w:pPr>
        <w:pStyle w:val="af8"/>
        <w:rPr>
          <w:rFonts w:ascii="Times New Roman" w:hAnsi="Times New Roman" w:cs="Times New Roman"/>
          <w:sz w:val="28"/>
          <w:szCs w:val="28"/>
        </w:rPr>
      </w:pPr>
    </w:p>
    <w:sectPr w:rsidR="00C37E7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DC2" w:rsidRDefault="00C73DC2">
      <w:pPr>
        <w:spacing w:after="0" w:line="240" w:lineRule="auto"/>
      </w:pPr>
      <w:r>
        <w:separator/>
      </w:r>
    </w:p>
  </w:endnote>
  <w:endnote w:type="continuationSeparator" w:id="0">
    <w:p w:rsidR="00C73DC2" w:rsidRDefault="00C7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DC2" w:rsidRDefault="00C73DC2">
      <w:pPr>
        <w:spacing w:after="0" w:line="240" w:lineRule="auto"/>
      </w:pPr>
      <w:r>
        <w:separator/>
      </w:r>
    </w:p>
  </w:footnote>
  <w:footnote w:type="continuationSeparator" w:id="0">
    <w:p w:rsidR="00C73DC2" w:rsidRDefault="00C7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C1EC7"/>
    <w:multiLevelType w:val="hybridMultilevel"/>
    <w:tmpl w:val="CBD2B1E2"/>
    <w:lvl w:ilvl="0" w:tplc="9DE84BF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1EEC8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609C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FE37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9A21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1834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456AA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66630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6E37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0775780"/>
    <w:multiLevelType w:val="hybridMultilevel"/>
    <w:tmpl w:val="3C6A334E"/>
    <w:lvl w:ilvl="0" w:tplc="A90486C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C5921D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20C52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B8F9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E2FB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5693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A832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7A87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5EDE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7F"/>
    <w:rsid w:val="00241337"/>
    <w:rsid w:val="00C37E7F"/>
    <w:rsid w:val="00C7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1FFF"/>
  <w15:docId w15:val="{E47E7C5E-ABBC-4E9B-8940-897F62F0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№6</dc:creator>
  <cp:lastModifiedBy>Школа №6</cp:lastModifiedBy>
  <cp:revision>2</cp:revision>
  <dcterms:created xsi:type="dcterms:W3CDTF">2024-02-14T09:33:00Z</dcterms:created>
  <dcterms:modified xsi:type="dcterms:W3CDTF">2024-02-14T09:33:00Z</dcterms:modified>
</cp:coreProperties>
</file>